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553627" w14:textId="77777777" w:rsidR="00BD0672" w:rsidRPr="005E7E49" w:rsidRDefault="00BD0672" w:rsidP="005F40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jc w:val="center"/>
        <w:outlineLvl w:val="0"/>
        <w:rPr>
          <w:rFonts w:eastAsia="Arial Unicode MS" w:cstheme="minorHAnsi"/>
          <w:sz w:val="40"/>
          <w:szCs w:val="28"/>
        </w:rPr>
      </w:pPr>
      <w:r w:rsidRPr="005E7E49">
        <w:rPr>
          <w:rFonts w:eastAsia="Arial Unicode MS" w:cstheme="minorHAnsi"/>
          <w:sz w:val="40"/>
          <w:szCs w:val="28"/>
        </w:rPr>
        <w:t>ALLEGATO 1</w:t>
      </w:r>
    </w:p>
    <w:p w14:paraId="150B51F5" w14:textId="77777777" w:rsidR="00B057D1" w:rsidRPr="005E7E49" w:rsidRDefault="00B057D1" w:rsidP="00B057D1">
      <w:pPr>
        <w:spacing w:before="100" w:beforeAutospacing="1" w:after="100" w:afterAutospacing="1" w:line="240" w:lineRule="auto"/>
        <w:jc w:val="center"/>
        <w:outlineLvl w:val="0"/>
        <w:rPr>
          <w:rFonts w:eastAsia="Times New Roman" w:cstheme="minorHAnsi"/>
          <w:b/>
          <w:bCs/>
          <w:color w:val="FF0000"/>
          <w:kern w:val="36"/>
          <w:sz w:val="32"/>
          <w:lang w:eastAsia="it-IT"/>
        </w:rPr>
      </w:pPr>
      <w:r w:rsidRPr="005E7E49">
        <w:rPr>
          <w:rFonts w:eastAsia="Arial Unicode MS" w:cstheme="minorHAnsi"/>
          <w:sz w:val="32"/>
        </w:rPr>
        <w:t xml:space="preserve">Manifestazione Nazionale SPI CGIL - FNP CISL - UILP UIL </w:t>
      </w:r>
      <w:r w:rsidRPr="005E7E49">
        <w:rPr>
          <w:rFonts w:eastAsia="Arial Unicode MS" w:cstheme="minorHAnsi"/>
          <w:sz w:val="32"/>
        </w:rPr>
        <w:br/>
        <w:t>1</w:t>
      </w:r>
      <w:r w:rsidR="00500E1A" w:rsidRPr="005E7E49">
        <w:rPr>
          <w:rFonts w:eastAsia="Arial Unicode MS" w:cstheme="minorHAnsi"/>
          <w:sz w:val="32"/>
        </w:rPr>
        <w:t>6 Novembre</w:t>
      </w:r>
      <w:r w:rsidRPr="005E7E49">
        <w:rPr>
          <w:rFonts w:eastAsia="Arial Unicode MS" w:cstheme="minorHAnsi"/>
          <w:sz w:val="32"/>
        </w:rPr>
        <w:t xml:space="preserve"> 2019 </w:t>
      </w:r>
      <w:r w:rsidR="00500E1A" w:rsidRPr="005E7E49">
        <w:rPr>
          <w:rFonts w:eastAsia="Arial Unicode MS" w:cstheme="minorHAnsi"/>
          <w:sz w:val="32"/>
        </w:rPr>
        <w:t>–</w:t>
      </w:r>
      <w:r w:rsidRPr="005E7E49">
        <w:rPr>
          <w:rFonts w:eastAsia="Arial Unicode MS" w:cstheme="minorHAnsi"/>
          <w:sz w:val="32"/>
        </w:rPr>
        <w:t xml:space="preserve"> </w:t>
      </w:r>
      <w:r w:rsidR="00500E1A" w:rsidRPr="005E7E49">
        <w:rPr>
          <w:rFonts w:eastAsia="Arial Unicode MS" w:cstheme="minorHAnsi"/>
          <w:sz w:val="32"/>
        </w:rPr>
        <w:t>Circo Massimo</w:t>
      </w:r>
      <w:r w:rsidRPr="005E7E49">
        <w:rPr>
          <w:rFonts w:eastAsia="Arial Unicode MS" w:cstheme="minorHAnsi"/>
          <w:sz w:val="32"/>
        </w:rPr>
        <w:t xml:space="preserve"> a Roma</w:t>
      </w:r>
    </w:p>
    <w:p w14:paraId="6E53EB09" w14:textId="77777777" w:rsidR="008F59F4" w:rsidRPr="005E7E49" w:rsidRDefault="00243510" w:rsidP="00B057D1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it-IT"/>
        </w:rPr>
      </w:pPr>
      <w:r w:rsidRPr="005E7E49">
        <w:rPr>
          <w:rFonts w:eastAsia="Times New Roman" w:cstheme="minorHAnsi"/>
          <w:b/>
          <w:bCs/>
          <w:color w:val="FF0000"/>
          <w:kern w:val="36"/>
          <w:sz w:val="28"/>
          <w:szCs w:val="28"/>
          <w:lang w:eastAsia="it-IT"/>
        </w:rPr>
        <w:t>INFORMAZIONI LOGISTICHE</w:t>
      </w:r>
      <w:r w:rsidR="00B057D1" w:rsidRPr="005E7E49">
        <w:rPr>
          <w:rFonts w:eastAsia="Times New Roman" w:cstheme="minorHAnsi"/>
          <w:b/>
          <w:bCs/>
          <w:kern w:val="36"/>
          <w:sz w:val="28"/>
          <w:szCs w:val="28"/>
          <w:lang w:eastAsia="it-IT"/>
        </w:rPr>
        <w:br/>
      </w:r>
      <w:r w:rsidR="002B43E2" w:rsidRPr="005E7E49">
        <w:rPr>
          <w:rFonts w:eastAsia="Arial Unicode MS" w:cstheme="minorHAnsi"/>
          <w:sz w:val="24"/>
          <w:szCs w:val="24"/>
        </w:rPr>
        <w:t xml:space="preserve">Il Comune di Roma ha predisposto delle aree parcheggio per la sosta dei pullman dei partecipanti. </w:t>
      </w:r>
      <w:r w:rsidRPr="005E7E49">
        <w:rPr>
          <w:rFonts w:eastAsia="Arial Unicode MS" w:cstheme="minorHAnsi"/>
          <w:sz w:val="24"/>
          <w:szCs w:val="24"/>
        </w:rPr>
        <w:br/>
      </w:r>
      <w:r w:rsidR="002B43E2" w:rsidRPr="005E7E49">
        <w:rPr>
          <w:rFonts w:eastAsia="Arial Unicode MS" w:cstheme="minorHAnsi"/>
          <w:sz w:val="24"/>
          <w:szCs w:val="24"/>
        </w:rPr>
        <w:t xml:space="preserve">Per </w:t>
      </w:r>
      <w:r w:rsidR="00626F23" w:rsidRPr="005E7E49">
        <w:rPr>
          <w:rFonts w:eastAsia="Arial Unicode MS" w:cstheme="minorHAnsi"/>
          <w:sz w:val="24"/>
          <w:szCs w:val="24"/>
        </w:rPr>
        <w:t>sostare</w:t>
      </w:r>
      <w:r w:rsidR="002B43E2" w:rsidRPr="005E7E49">
        <w:rPr>
          <w:rFonts w:eastAsia="Arial Unicode MS" w:cstheme="minorHAnsi"/>
          <w:sz w:val="24"/>
          <w:szCs w:val="24"/>
        </w:rPr>
        <w:t xml:space="preserve"> nelle vie indicate bisogna essere in possesso</w:t>
      </w:r>
      <w:r w:rsidR="009363A7" w:rsidRPr="005E7E49">
        <w:rPr>
          <w:rFonts w:eastAsia="Arial Unicode MS" w:cstheme="minorHAnsi"/>
          <w:sz w:val="24"/>
          <w:szCs w:val="24"/>
        </w:rPr>
        <w:t xml:space="preserve"> del </w:t>
      </w:r>
      <w:r w:rsidR="008F59F4" w:rsidRPr="005E7E49">
        <w:rPr>
          <w:rFonts w:eastAsia="Arial Unicode MS" w:cstheme="minorHAnsi"/>
          <w:b/>
          <w:sz w:val="24"/>
          <w:szCs w:val="24"/>
        </w:rPr>
        <w:t>Permesso G - Grandi eventi</w:t>
      </w:r>
      <w:r w:rsidR="00C9754C" w:rsidRPr="005E7E49">
        <w:rPr>
          <w:rFonts w:eastAsia="Arial Unicode MS" w:cstheme="minorHAnsi"/>
          <w:sz w:val="24"/>
          <w:szCs w:val="24"/>
        </w:rPr>
        <w:t xml:space="preserve"> </w:t>
      </w:r>
      <w:r w:rsidR="00DB1583" w:rsidRPr="005E7E49">
        <w:rPr>
          <w:rFonts w:eastAsia="Arial Unicode MS" w:cstheme="minorHAnsi"/>
          <w:sz w:val="24"/>
          <w:szCs w:val="24"/>
        </w:rPr>
        <w:t>acquistabile:</w:t>
      </w:r>
    </w:p>
    <w:p w14:paraId="246C999A" w14:textId="77777777" w:rsidR="008F59F4" w:rsidRPr="005E7E49" w:rsidRDefault="008F59F4" w:rsidP="00DB1583">
      <w:pPr>
        <w:pStyle w:val="NormaleWeb"/>
        <w:numPr>
          <w:ilvl w:val="0"/>
          <w:numId w:val="2"/>
        </w:numPr>
        <w:rPr>
          <w:rFonts w:asciiTheme="minorHAnsi" w:eastAsia="Arial Unicode MS" w:hAnsiTheme="minorHAnsi" w:cstheme="minorHAnsi"/>
        </w:rPr>
      </w:pPr>
      <w:r w:rsidRPr="005E7E49">
        <w:rPr>
          <w:rFonts w:asciiTheme="minorHAnsi" w:eastAsia="Arial Unicode MS" w:hAnsiTheme="minorHAnsi" w:cstheme="minorHAnsi"/>
        </w:rPr>
        <w:t>online, pagando con carta di credito o bonifico bancario (IT 20 T 03111 03253 000000009336)</w:t>
      </w:r>
      <w:r w:rsidR="00DB1583" w:rsidRPr="005E7E49">
        <w:rPr>
          <w:rFonts w:asciiTheme="minorHAnsi" w:eastAsia="Arial Unicode MS" w:hAnsiTheme="minorHAnsi" w:cstheme="minorHAnsi"/>
        </w:rPr>
        <w:t xml:space="preserve"> </w:t>
      </w:r>
      <w:hyperlink r:id="rId6" w:history="1">
        <w:r w:rsidR="00DB1583" w:rsidRPr="005E7E49">
          <w:rPr>
            <w:rStyle w:val="Collegamentoipertestuale"/>
            <w:rFonts w:asciiTheme="minorHAnsi" w:eastAsia="Arial Unicode MS" w:hAnsiTheme="minorHAnsi" w:cstheme="minorHAnsi"/>
          </w:rPr>
          <w:t>www.agenziamobilita.roma.it</w:t>
        </w:r>
      </w:hyperlink>
    </w:p>
    <w:p w14:paraId="754D80FC" w14:textId="77777777" w:rsidR="008F59F4" w:rsidRPr="005E7E49" w:rsidRDefault="00DB1583" w:rsidP="00DB1583">
      <w:pPr>
        <w:pStyle w:val="NormaleWeb"/>
        <w:numPr>
          <w:ilvl w:val="0"/>
          <w:numId w:val="2"/>
        </w:numPr>
        <w:rPr>
          <w:rFonts w:asciiTheme="minorHAnsi" w:eastAsia="Arial Unicode MS" w:hAnsiTheme="minorHAnsi" w:cstheme="minorHAnsi"/>
        </w:rPr>
      </w:pPr>
      <w:r w:rsidRPr="005E7E49">
        <w:rPr>
          <w:rFonts w:asciiTheme="minorHAnsi" w:eastAsia="Arial Unicode MS" w:hAnsiTheme="minorHAnsi" w:cstheme="minorHAnsi"/>
        </w:rPr>
        <w:t xml:space="preserve">oppure </w:t>
      </w:r>
      <w:r w:rsidR="008F59F4" w:rsidRPr="005E7E49">
        <w:rPr>
          <w:rFonts w:asciiTheme="minorHAnsi" w:eastAsia="Arial Unicode MS" w:hAnsiTheme="minorHAnsi" w:cstheme="minorHAnsi"/>
        </w:rPr>
        <w:t xml:space="preserve">presso i tre checkpoint (Aurelia, Ponte Mammolo e Laurentina)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682"/>
        <w:gridCol w:w="3682"/>
        <w:gridCol w:w="3682"/>
      </w:tblGrid>
      <w:tr w:rsidR="00DB1583" w:rsidRPr="005E7E49" w14:paraId="675396B8" w14:textId="77777777" w:rsidTr="00F14FE9">
        <w:tc>
          <w:tcPr>
            <w:tcW w:w="3682" w:type="dxa"/>
            <w:shd w:val="clear" w:color="auto" w:fill="F2F2F2" w:themeFill="background1" w:themeFillShade="F2"/>
          </w:tcPr>
          <w:p w14:paraId="395A2DCC" w14:textId="77777777" w:rsidR="00DB1583" w:rsidRPr="005E7E49" w:rsidRDefault="00DB1583" w:rsidP="00DB1583">
            <w:pPr>
              <w:rPr>
                <w:rFonts w:cstheme="minorHAnsi"/>
                <w:sz w:val="24"/>
                <w:szCs w:val="24"/>
              </w:rPr>
            </w:pPr>
            <w:r w:rsidRPr="005E7E49">
              <w:rPr>
                <w:rFonts w:cstheme="minorHAnsi"/>
                <w:sz w:val="24"/>
                <w:szCs w:val="24"/>
              </w:rPr>
              <w:t>Aurelia</w:t>
            </w:r>
          </w:p>
        </w:tc>
        <w:tc>
          <w:tcPr>
            <w:tcW w:w="3682" w:type="dxa"/>
            <w:shd w:val="clear" w:color="auto" w:fill="F2F2F2" w:themeFill="background1" w:themeFillShade="F2"/>
          </w:tcPr>
          <w:p w14:paraId="539BB477" w14:textId="77777777" w:rsidR="00DB1583" w:rsidRPr="005E7E49" w:rsidRDefault="00DB1583" w:rsidP="00DB1583">
            <w:pPr>
              <w:rPr>
                <w:rFonts w:cstheme="minorHAnsi"/>
                <w:sz w:val="24"/>
                <w:szCs w:val="24"/>
              </w:rPr>
            </w:pPr>
            <w:r w:rsidRPr="005E7E49">
              <w:rPr>
                <w:rFonts w:cstheme="minorHAnsi"/>
                <w:sz w:val="24"/>
                <w:szCs w:val="24"/>
              </w:rPr>
              <w:t>Ponte Mammolo</w:t>
            </w:r>
          </w:p>
        </w:tc>
        <w:tc>
          <w:tcPr>
            <w:tcW w:w="3682" w:type="dxa"/>
            <w:shd w:val="clear" w:color="auto" w:fill="F2F2F2" w:themeFill="background1" w:themeFillShade="F2"/>
          </w:tcPr>
          <w:p w14:paraId="17670C67" w14:textId="77777777" w:rsidR="00DB1583" w:rsidRPr="005E7E49" w:rsidRDefault="00DB1583" w:rsidP="00DB1583">
            <w:pPr>
              <w:rPr>
                <w:rFonts w:cstheme="minorHAnsi"/>
                <w:sz w:val="24"/>
                <w:szCs w:val="24"/>
              </w:rPr>
            </w:pPr>
            <w:r w:rsidRPr="005E7E49">
              <w:rPr>
                <w:rFonts w:cstheme="minorHAnsi"/>
                <w:sz w:val="24"/>
                <w:szCs w:val="24"/>
              </w:rPr>
              <w:t>Laurentina</w:t>
            </w:r>
          </w:p>
        </w:tc>
      </w:tr>
      <w:tr w:rsidR="00DB1583" w:rsidRPr="005E7E49" w14:paraId="17D9BC56" w14:textId="77777777" w:rsidTr="00DB1583">
        <w:tc>
          <w:tcPr>
            <w:tcW w:w="3682" w:type="dxa"/>
          </w:tcPr>
          <w:p w14:paraId="0CC9FFBE" w14:textId="77777777" w:rsidR="00F14FE9" w:rsidRPr="005E7E49" w:rsidRDefault="00F14FE9" w:rsidP="00F14FE9">
            <w:pPr>
              <w:rPr>
                <w:rFonts w:cstheme="minorHAnsi"/>
                <w:sz w:val="24"/>
                <w:szCs w:val="24"/>
              </w:rPr>
            </w:pPr>
            <w:r w:rsidRPr="005E7E49">
              <w:rPr>
                <w:rFonts w:cstheme="minorHAnsi"/>
                <w:b/>
                <w:sz w:val="24"/>
                <w:szCs w:val="24"/>
              </w:rPr>
              <w:t>Orario:</w:t>
            </w:r>
            <w:r w:rsidRPr="005E7E49">
              <w:rPr>
                <w:rFonts w:cstheme="minorHAnsi"/>
                <w:sz w:val="24"/>
                <w:szCs w:val="24"/>
              </w:rPr>
              <w:t xml:space="preserve"> con personale 8-20 - biglietteria automatica h24</w:t>
            </w:r>
          </w:p>
          <w:p w14:paraId="3C64C8E8" w14:textId="77777777" w:rsidR="00F14FE9" w:rsidRPr="005E7E49" w:rsidRDefault="00F14FE9" w:rsidP="00F14FE9">
            <w:pPr>
              <w:rPr>
                <w:rFonts w:cstheme="minorHAnsi"/>
                <w:sz w:val="24"/>
                <w:szCs w:val="24"/>
              </w:rPr>
            </w:pPr>
            <w:r w:rsidRPr="005E7E49">
              <w:rPr>
                <w:rFonts w:cstheme="minorHAnsi"/>
                <w:b/>
                <w:sz w:val="24"/>
                <w:szCs w:val="24"/>
              </w:rPr>
              <w:t>Indirizzo:</w:t>
            </w:r>
            <w:r w:rsidRPr="005E7E49">
              <w:rPr>
                <w:rFonts w:cstheme="minorHAnsi"/>
                <w:sz w:val="24"/>
                <w:szCs w:val="24"/>
              </w:rPr>
              <w:t xml:space="preserve"> Via Aurelia km 9.200</w:t>
            </w:r>
          </w:p>
          <w:p w14:paraId="017C3E8F" w14:textId="77777777" w:rsidR="00DB1583" w:rsidRPr="005E7E49" w:rsidRDefault="00F14FE9" w:rsidP="00F14FE9">
            <w:pPr>
              <w:rPr>
                <w:rFonts w:cstheme="minorHAnsi"/>
                <w:sz w:val="24"/>
                <w:szCs w:val="24"/>
              </w:rPr>
            </w:pPr>
            <w:r w:rsidRPr="005E7E49">
              <w:rPr>
                <w:rFonts w:cstheme="minorHAnsi"/>
                <w:b/>
                <w:sz w:val="24"/>
                <w:szCs w:val="24"/>
              </w:rPr>
              <w:t>Acquisto:</w:t>
            </w:r>
            <w:r w:rsidRPr="005E7E49">
              <w:rPr>
                <w:rFonts w:cstheme="minorHAnsi"/>
                <w:sz w:val="24"/>
                <w:szCs w:val="24"/>
              </w:rPr>
              <w:t xml:space="preserve"> contanti (solo dalle 8 alle 20), carta di credito, bancomat</w:t>
            </w:r>
          </w:p>
        </w:tc>
        <w:tc>
          <w:tcPr>
            <w:tcW w:w="3682" w:type="dxa"/>
          </w:tcPr>
          <w:p w14:paraId="16789200" w14:textId="77777777" w:rsidR="00DB1583" w:rsidRPr="005E7E49" w:rsidRDefault="00DB1583" w:rsidP="00DB1583">
            <w:pPr>
              <w:rPr>
                <w:rFonts w:cstheme="minorHAnsi"/>
                <w:sz w:val="24"/>
                <w:szCs w:val="24"/>
              </w:rPr>
            </w:pPr>
            <w:r w:rsidRPr="005E7E49">
              <w:rPr>
                <w:rFonts w:cstheme="minorHAnsi"/>
                <w:b/>
                <w:sz w:val="24"/>
                <w:szCs w:val="24"/>
              </w:rPr>
              <w:t>Orario:</w:t>
            </w:r>
            <w:r w:rsidRPr="005E7E49">
              <w:rPr>
                <w:rFonts w:cstheme="minorHAnsi"/>
                <w:sz w:val="24"/>
                <w:szCs w:val="24"/>
              </w:rPr>
              <w:t xml:space="preserve"> solo biglietteria automatica </w:t>
            </w:r>
            <w:r w:rsidR="00F14FE9" w:rsidRPr="005E7E49">
              <w:rPr>
                <w:rFonts w:cstheme="minorHAnsi"/>
                <w:sz w:val="24"/>
                <w:szCs w:val="24"/>
              </w:rPr>
              <w:t>–</w:t>
            </w:r>
            <w:r w:rsidRPr="005E7E49">
              <w:rPr>
                <w:rFonts w:cstheme="minorHAnsi"/>
                <w:sz w:val="24"/>
                <w:szCs w:val="24"/>
              </w:rPr>
              <w:t xml:space="preserve"> </w:t>
            </w:r>
            <w:r w:rsidR="00F14FE9" w:rsidRPr="005E7E49">
              <w:rPr>
                <w:rFonts w:cstheme="minorHAnsi"/>
                <w:sz w:val="24"/>
                <w:szCs w:val="24"/>
              </w:rPr>
              <w:t>h24</w:t>
            </w:r>
            <w:r w:rsidRPr="005E7E49">
              <w:rPr>
                <w:rFonts w:cstheme="minorHAnsi"/>
                <w:sz w:val="24"/>
                <w:szCs w:val="24"/>
              </w:rPr>
              <w:br/>
            </w:r>
            <w:r w:rsidRPr="005E7E49">
              <w:rPr>
                <w:rFonts w:cstheme="minorHAnsi"/>
                <w:b/>
                <w:sz w:val="24"/>
                <w:szCs w:val="24"/>
              </w:rPr>
              <w:t>Indirizzo:</w:t>
            </w:r>
            <w:r w:rsidRPr="005E7E49">
              <w:rPr>
                <w:rFonts w:cstheme="minorHAnsi"/>
                <w:sz w:val="24"/>
                <w:szCs w:val="24"/>
              </w:rPr>
              <w:t xml:space="preserve"> Via delle Messi d’Oro, 162</w:t>
            </w:r>
            <w:r w:rsidRPr="005E7E49">
              <w:rPr>
                <w:rFonts w:cstheme="minorHAnsi"/>
                <w:sz w:val="24"/>
                <w:szCs w:val="24"/>
              </w:rPr>
              <w:br/>
            </w:r>
            <w:r w:rsidRPr="005E7E49">
              <w:rPr>
                <w:rFonts w:cstheme="minorHAnsi"/>
                <w:b/>
                <w:sz w:val="24"/>
                <w:szCs w:val="24"/>
              </w:rPr>
              <w:t>Acquisto:</w:t>
            </w:r>
            <w:r w:rsidRPr="005E7E49">
              <w:rPr>
                <w:rFonts w:cstheme="minorHAnsi"/>
                <w:sz w:val="24"/>
                <w:szCs w:val="24"/>
              </w:rPr>
              <w:t xml:space="preserve"> carta di credito, bancomat</w:t>
            </w:r>
          </w:p>
        </w:tc>
        <w:tc>
          <w:tcPr>
            <w:tcW w:w="3682" w:type="dxa"/>
          </w:tcPr>
          <w:p w14:paraId="2A85B742" w14:textId="77777777" w:rsidR="00F14FE9" w:rsidRPr="005E7E49" w:rsidRDefault="00F14FE9" w:rsidP="00F14FE9">
            <w:pPr>
              <w:rPr>
                <w:rFonts w:cstheme="minorHAnsi"/>
                <w:sz w:val="24"/>
                <w:szCs w:val="24"/>
              </w:rPr>
            </w:pPr>
            <w:r w:rsidRPr="005E7E49">
              <w:rPr>
                <w:rFonts w:cstheme="minorHAnsi"/>
                <w:b/>
                <w:sz w:val="24"/>
                <w:szCs w:val="24"/>
              </w:rPr>
              <w:t>Orario:</w:t>
            </w:r>
            <w:r w:rsidRPr="005E7E49">
              <w:rPr>
                <w:rFonts w:cstheme="minorHAnsi"/>
                <w:sz w:val="24"/>
                <w:szCs w:val="24"/>
              </w:rPr>
              <w:t xml:space="preserve"> con personale 8-14 - biglietteria automatica h24</w:t>
            </w:r>
          </w:p>
          <w:p w14:paraId="66D4393A" w14:textId="77777777" w:rsidR="00F14FE9" w:rsidRPr="005E7E49" w:rsidRDefault="00F14FE9" w:rsidP="00F14FE9">
            <w:pPr>
              <w:rPr>
                <w:rFonts w:cstheme="minorHAnsi"/>
                <w:sz w:val="24"/>
                <w:szCs w:val="24"/>
              </w:rPr>
            </w:pPr>
            <w:r w:rsidRPr="005E7E49">
              <w:rPr>
                <w:rFonts w:cstheme="minorHAnsi"/>
                <w:b/>
                <w:sz w:val="24"/>
                <w:szCs w:val="24"/>
              </w:rPr>
              <w:t>Indirizzo:</w:t>
            </w:r>
            <w:r w:rsidRPr="005E7E49">
              <w:rPr>
                <w:rFonts w:cstheme="minorHAnsi"/>
                <w:sz w:val="24"/>
                <w:szCs w:val="24"/>
              </w:rPr>
              <w:t xml:space="preserve"> Via F. de </w:t>
            </w:r>
            <w:proofErr w:type="spellStart"/>
            <w:r w:rsidRPr="005E7E49">
              <w:rPr>
                <w:rFonts w:cstheme="minorHAnsi"/>
                <w:sz w:val="24"/>
                <w:szCs w:val="24"/>
              </w:rPr>
              <w:t>Suppè</w:t>
            </w:r>
            <w:proofErr w:type="spellEnd"/>
          </w:p>
          <w:p w14:paraId="76A44AE2" w14:textId="77777777" w:rsidR="00DB1583" w:rsidRPr="005E7E49" w:rsidRDefault="00F14FE9" w:rsidP="00F14FE9">
            <w:pPr>
              <w:rPr>
                <w:rFonts w:cstheme="minorHAnsi"/>
                <w:sz w:val="24"/>
                <w:szCs w:val="24"/>
              </w:rPr>
            </w:pPr>
            <w:r w:rsidRPr="005E7E49">
              <w:rPr>
                <w:rFonts w:cstheme="minorHAnsi"/>
                <w:b/>
                <w:sz w:val="24"/>
                <w:szCs w:val="24"/>
              </w:rPr>
              <w:t>Acquisto:</w:t>
            </w:r>
            <w:r w:rsidRPr="005E7E49">
              <w:rPr>
                <w:rFonts w:cstheme="minorHAnsi"/>
                <w:sz w:val="24"/>
                <w:szCs w:val="24"/>
              </w:rPr>
              <w:t xml:space="preserve"> contanti (solo dalle 8 alle 14), carta di credito, bancomat</w:t>
            </w:r>
          </w:p>
        </w:tc>
      </w:tr>
    </w:tbl>
    <w:p w14:paraId="171AE904" w14:textId="77777777" w:rsidR="005E7E49" w:rsidRPr="005E7E49" w:rsidRDefault="00F14FE9" w:rsidP="00C537A0">
      <w:pPr>
        <w:pStyle w:val="NormaleWeb"/>
        <w:rPr>
          <w:rFonts w:asciiTheme="minorHAnsi" w:eastAsia="Arial Unicode MS" w:hAnsiTheme="minorHAnsi" w:cstheme="minorHAnsi"/>
        </w:rPr>
      </w:pPr>
      <w:r w:rsidRPr="005E7E49">
        <w:rPr>
          <w:rFonts w:asciiTheme="minorHAnsi" w:eastAsia="Arial Unicode MS" w:hAnsiTheme="minorHAnsi" w:cstheme="minorHAnsi"/>
        </w:rPr>
        <w:t>Il permesso G è valido per una giornata solare (00.01 - 24.00)</w:t>
      </w:r>
      <w:r w:rsidR="00243510" w:rsidRPr="005E7E49">
        <w:rPr>
          <w:rFonts w:asciiTheme="minorHAnsi" w:eastAsia="Arial Unicode MS" w:hAnsiTheme="minorHAnsi" w:cstheme="minorHAnsi"/>
        </w:rPr>
        <w:t xml:space="preserve">. </w:t>
      </w:r>
      <w:r w:rsidRPr="005E7E49">
        <w:rPr>
          <w:rFonts w:asciiTheme="minorHAnsi" w:eastAsia="Arial Unicode MS" w:hAnsiTheme="minorHAnsi" w:cstheme="minorHAnsi"/>
        </w:rPr>
        <w:t xml:space="preserve">Il costo del permesso G è di € 50. </w:t>
      </w:r>
      <w:r w:rsidRPr="005E7E49">
        <w:rPr>
          <w:rFonts w:asciiTheme="minorHAnsi" w:eastAsia="Arial Unicode MS" w:hAnsiTheme="minorHAnsi" w:cstheme="minorHAnsi"/>
        </w:rPr>
        <w:br/>
        <w:t xml:space="preserve">Per tutti i dettagli relative al nuovo piano BUS TURISTICI del Comune di Roma </w:t>
      </w:r>
      <w:hyperlink r:id="rId7" w:history="1">
        <w:r w:rsidRPr="005E7E49">
          <w:rPr>
            <w:rStyle w:val="Collegamentoipertestuale"/>
            <w:rFonts w:asciiTheme="minorHAnsi" w:eastAsia="Arial Unicode MS" w:hAnsiTheme="minorHAnsi" w:cstheme="minorHAnsi"/>
          </w:rPr>
          <w:t>https://romamobilita.it/it/servizi/nuovo-piano-bus-turistici</w:t>
        </w:r>
      </w:hyperlink>
      <w:r w:rsidR="00243510" w:rsidRPr="005E7E49">
        <w:rPr>
          <w:rFonts w:asciiTheme="minorHAnsi" w:eastAsia="Arial Unicode MS" w:hAnsiTheme="minorHAnsi" w:cstheme="minorHAnsi"/>
        </w:rPr>
        <w:br/>
      </w:r>
      <w:r w:rsidR="00C537A0">
        <w:rPr>
          <w:rStyle w:val="Collegamentoipertestuale"/>
          <w:rFonts w:asciiTheme="minorHAnsi" w:eastAsia="Arial Unicode MS" w:hAnsiTheme="minorHAnsi" w:cstheme="minorHAnsi"/>
        </w:rPr>
        <w:t>In Piazza del Circo Massimo</w:t>
      </w:r>
      <w:bookmarkStart w:id="0" w:name="_GoBack"/>
      <w:r w:rsidR="005E7E49" w:rsidRPr="005E7E49">
        <w:rPr>
          <w:rFonts w:asciiTheme="minorHAnsi" w:eastAsia="Arial Unicode MS" w:hAnsiTheme="minorHAnsi" w:cstheme="minorHAnsi"/>
          <w:b/>
          <w:noProof/>
          <w:sz w:val="28"/>
        </w:rPr>
        <w:drawing>
          <wp:inline distT="0" distB="0" distL="0" distR="0" wp14:anchorId="3D602F91" wp14:editId="2E0D9529">
            <wp:extent cx="5581224" cy="4505325"/>
            <wp:effectExtent l="0" t="0" r="63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 - PONTE MAMMOLO EU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824" cy="452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5E7E49" w:rsidRPr="005E7E49">
        <w:rPr>
          <w:rFonts w:asciiTheme="minorHAnsi" w:eastAsia="Arial Unicode MS" w:hAnsiTheme="minorHAnsi" w:cstheme="minorHAnsi"/>
        </w:rPr>
        <w:br w:type="page"/>
      </w:r>
    </w:p>
    <w:p w14:paraId="7E69F3A6" w14:textId="77777777" w:rsidR="005E7E49" w:rsidRPr="005E7E49" w:rsidRDefault="008535CB" w:rsidP="008535CB">
      <w:pPr>
        <w:pStyle w:val="NormaleWeb"/>
        <w:rPr>
          <w:rFonts w:asciiTheme="minorHAnsi" w:eastAsia="Arial Unicode MS" w:hAnsiTheme="minorHAnsi" w:cstheme="minorHAnsi"/>
          <w:b/>
          <w:bCs/>
        </w:rPr>
      </w:pPr>
      <w:r>
        <w:rPr>
          <w:rFonts w:asciiTheme="minorHAnsi" w:eastAsia="Arial Unicode MS" w:hAnsiTheme="minorHAnsi" w:cstheme="minorHAnsi"/>
          <w:b/>
          <w:bCs/>
          <w:color w:val="FF0000"/>
          <w:sz w:val="28"/>
        </w:rPr>
        <w:lastRenderedPageBreak/>
        <w:t xml:space="preserve">AREE DI </w:t>
      </w:r>
      <w:r w:rsidR="005E7E49" w:rsidRPr="005E7E49">
        <w:rPr>
          <w:rFonts w:asciiTheme="minorHAnsi" w:eastAsia="Arial Unicode MS" w:hAnsiTheme="minorHAnsi" w:cstheme="minorHAnsi"/>
          <w:b/>
          <w:bCs/>
          <w:color w:val="FF0000"/>
          <w:sz w:val="28"/>
        </w:rPr>
        <w:t>PARCHEGGI</w:t>
      </w:r>
      <w:r>
        <w:rPr>
          <w:rFonts w:asciiTheme="minorHAnsi" w:eastAsia="Arial Unicode MS" w:hAnsiTheme="minorHAnsi" w:cstheme="minorHAnsi"/>
          <w:b/>
          <w:bCs/>
          <w:color w:val="FF0000"/>
          <w:sz w:val="28"/>
        </w:rPr>
        <w:t>O DEI</w:t>
      </w:r>
      <w:r w:rsidR="005E7E49" w:rsidRPr="005E7E49">
        <w:rPr>
          <w:rFonts w:asciiTheme="minorHAnsi" w:eastAsia="Arial Unicode MS" w:hAnsiTheme="minorHAnsi" w:cstheme="minorHAnsi"/>
          <w:b/>
          <w:bCs/>
          <w:color w:val="FF0000"/>
          <w:sz w:val="28"/>
        </w:rPr>
        <w:t xml:space="preserve"> PULLMAN </w:t>
      </w:r>
      <w:r>
        <w:rPr>
          <w:rFonts w:asciiTheme="minorHAnsi" w:eastAsia="Arial Unicode MS" w:hAnsiTheme="minorHAnsi" w:cstheme="minorHAnsi"/>
          <w:b/>
          <w:bCs/>
          <w:color w:val="FF0000"/>
          <w:sz w:val="28"/>
        </w:rPr>
        <w:t>ASSEGNATE DAL COMUNE DI ROMA</w:t>
      </w:r>
      <w:r w:rsidR="005E7E49" w:rsidRPr="005E7E49">
        <w:rPr>
          <w:rFonts w:asciiTheme="minorHAnsi" w:eastAsia="Arial Unicode MS" w:hAnsiTheme="minorHAnsi" w:cstheme="minorHAnsi"/>
          <w:b/>
          <w:bCs/>
          <w:color w:val="FF0000"/>
        </w:rPr>
        <w:br/>
      </w:r>
      <w:r>
        <w:rPr>
          <w:rFonts w:asciiTheme="minorHAnsi" w:eastAsia="Arial Unicode MS" w:hAnsiTheme="minorHAnsi" w:cstheme="minorHAnsi"/>
          <w:b/>
          <w:bCs/>
        </w:rPr>
        <w:br/>
      </w:r>
      <w:r w:rsidR="005E7E49" w:rsidRPr="005E7E49">
        <w:rPr>
          <w:rFonts w:asciiTheme="minorHAnsi" w:eastAsia="Arial Unicode MS" w:hAnsiTheme="minorHAnsi" w:cstheme="minorHAnsi"/>
          <w:b/>
          <w:bCs/>
        </w:rPr>
        <w:t xml:space="preserve">PARCHEGGI MONTI TIBURTINI </w:t>
      </w:r>
      <w:r>
        <w:rPr>
          <w:rFonts w:asciiTheme="minorHAnsi" w:eastAsia="Arial Unicode MS" w:hAnsiTheme="minorHAnsi" w:cstheme="minorHAnsi"/>
          <w:b/>
          <w:bCs/>
        </w:rPr>
        <w:t>–</w:t>
      </w:r>
      <w:r w:rsidR="005E7E49" w:rsidRPr="005E7E49">
        <w:rPr>
          <w:rFonts w:asciiTheme="minorHAnsi" w:eastAsia="Arial Unicode MS" w:hAnsiTheme="minorHAnsi" w:cstheme="minorHAnsi"/>
          <w:b/>
          <w:bCs/>
        </w:rPr>
        <w:t xml:space="preserve"> PIETRALATA</w:t>
      </w:r>
      <w:r>
        <w:rPr>
          <w:rFonts w:asciiTheme="minorHAnsi" w:eastAsia="Arial Unicode MS" w:hAnsiTheme="minorHAnsi" w:cstheme="minorHAnsi"/>
          <w:b/>
          <w:bCs/>
        </w:rPr>
        <w:t xml:space="preserve">            </w:t>
      </w:r>
      <w:r w:rsidR="005E7E49" w:rsidRPr="005E7E49">
        <w:rPr>
          <w:rFonts w:asciiTheme="minorHAnsi" w:eastAsia="Arial Unicode MS" w:hAnsiTheme="minorHAnsi" w:cstheme="minorHAnsi"/>
          <w:b/>
          <w:bCs/>
        </w:rPr>
        <w:t>GRA USCITA CONSIGLIATA 13</w:t>
      </w:r>
    </w:p>
    <w:p w14:paraId="41B52629" w14:textId="77777777" w:rsidR="005E7E49" w:rsidRPr="005E7E49" w:rsidRDefault="005E7E49" w:rsidP="005E7E49">
      <w:pPr>
        <w:pStyle w:val="Paragrafoelenco"/>
        <w:numPr>
          <w:ilvl w:val="0"/>
          <w:numId w:val="3"/>
        </w:numPr>
        <w:rPr>
          <w:rFonts w:cstheme="minorHAnsi"/>
          <w:sz w:val="24"/>
          <w:szCs w:val="24"/>
        </w:rPr>
      </w:pPr>
      <w:r w:rsidRPr="005E7E49">
        <w:rPr>
          <w:rFonts w:cstheme="minorHAnsi"/>
          <w:sz w:val="24"/>
          <w:szCs w:val="24"/>
        </w:rPr>
        <w:t>Via del Forte Tiburtino (in prossimità della fermata metro Pietralata) – n. 28 stalli</w:t>
      </w:r>
    </w:p>
    <w:p w14:paraId="5D85BA4D" w14:textId="77777777" w:rsidR="005E7E49" w:rsidRPr="005E7E49" w:rsidRDefault="005E7E49" w:rsidP="005E7E49">
      <w:pPr>
        <w:pStyle w:val="Paragrafoelenco"/>
        <w:numPr>
          <w:ilvl w:val="0"/>
          <w:numId w:val="3"/>
        </w:numPr>
        <w:rPr>
          <w:rFonts w:cstheme="minorHAnsi"/>
          <w:sz w:val="24"/>
          <w:szCs w:val="24"/>
        </w:rPr>
      </w:pPr>
      <w:r w:rsidRPr="005E7E49">
        <w:rPr>
          <w:rFonts w:cstheme="minorHAnsi"/>
          <w:sz w:val="24"/>
          <w:szCs w:val="24"/>
        </w:rPr>
        <w:t xml:space="preserve">Via Sequenza, via De </w:t>
      </w:r>
      <w:proofErr w:type="spellStart"/>
      <w:r w:rsidRPr="005E7E49">
        <w:rPr>
          <w:rFonts w:cstheme="minorHAnsi"/>
          <w:sz w:val="24"/>
          <w:szCs w:val="24"/>
        </w:rPr>
        <w:t>Zigno</w:t>
      </w:r>
      <w:proofErr w:type="spellEnd"/>
      <w:r w:rsidRPr="005E7E49">
        <w:rPr>
          <w:rFonts w:cstheme="minorHAnsi"/>
          <w:sz w:val="24"/>
          <w:szCs w:val="24"/>
        </w:rPr>
        <w:t xml:space="preserve">, Via </w:t>
      </w:r>
      <w:proofErr w:type="spellStart"/>
      <w:r w:rsidRPr="005E7E49">
        <w:rPr>
          <w:rFonts w:cstheme="minorHAnsi"/>
          <w:sz w:val="24"/>
          <w:szCs w:val="24"/>
        </w:rPr>
        <w:t>Acchiardi</w:t>
      </w:r>
      <w:proofErr w:type="spellEnd"/>
      <w:r w:rsidRPr="005E7E49">
        <w:rPr>
          <w:rFonts w:cstheme="minorHAnsi"/>
          <w:sz w:val="24"/>
          <w:szCs w:val="24"/>
        </w:rPr>
        <w:t>, Via del Tufo (nuova viabilità adiacente Ospedale Sandro Pertini in prossimità fermata metro Monti Tiburtini) – 150 stalli.</w:t>
      </w:r>
    </w:p>
    <w:p w14:paraId="6E48F9C8" w14:textId="77777777" w:rsidR="005E7E49" w:rsidRDefault="005E7E49" w:rsidP="005E7E49">
      <w:pPr>
        <w:rPr>
          <w:rFonts w:cstheme="minorHAnsi"/>
          <w:i/>
          <w:iCs/>
          <w:sz w:val="24"/>
          <w:szCs w:val="24"/>
        </w:rPr>
      </w:pPr>
      <w:r w:rsidRPr="005E7E49">
        <w:rPr>
          <w:rFonts w:cstheme="minorHAnsi"/>
          <w:i/>
          <w:iCs/>
          <w:sz w:val="24"/>
          <w:szCs w:val="24"/>
        </w:rPr>
        <w:t>(Vedi mappa</w:t>
      </w:r>
      <w:r>
        <w:rPr>
          <w:rFonts w:cstheme="minorHAnsi"/>
          <w:i/>
          <w:iCs/>
          <w:sz w:val="24"/>
          <w:szCs w:val="24"/>
        </w:rPr>
        <w:t xml:space="preserve"> della zona nelle</w:t>
      </w:r>
      <w:r w:rsidRPr="005E7E49">
        <w:rPr>
          <w:rFonts w:cstheme="minorHAnsi"/>
          <w:i/>
          <w:iCs/>
          <w:sz w:val="24"/>
          <w:szCs w:val="24"/>
        </w:rPr>
        <w:t xml:space="preserve"> pagine successive)</w:t>
      </w:r>
    </w:p>
    <w:p w14:paraId="00A35762" w14:textId="77777777" w:rsidR="005E7E49" w:rsidRPr="005E7E49" w:rsidRDefault="005E7E49" w:rsidP="005E7E49">
      <w:pPr>
        <w:pStyle w:val="NormaleWeb"/>
        <w:rPr>
          <w:rFonts w:asciiTheme="minorHAnsi" w:eastAsia="Arial Unicode MS" w:hAnsiTheme="minorHAnsi" w:cstheme="minorHAnsi"/>
        </w:rPr>
      </w:pPr>
      <w:r w:rsidRPr="005E7E49">
        <w:rPr>
          <w:rFonts w:asciiTheme="minorHAnsi" w:hAnsiTheme="minorHAnsi" w:cstheme="minorHAnsi"/>
        </w:rPr>
        <w:t>I partecipanti scesi dai pullman raggiungeranno una tra le fermate Monti Tiburtini - Pietralata della Metro Linea B direzione Laurentina e scenderanno alla fermata Circo Massimo.</w:t>
      </w:r>
      <w:r w:rsidRPr="005E7E49">
        <w:rPr>
          <w:rFonts w:asciiTheme="minorHAnsi" w:hAnsiTheme="minorHAnsi" w:cstheme="minorHAnsi"/>
        </w:rPr>
        <w:br/>
        <w:t>Al termine della manifestazione i partecipanti</w:t>
      </w:r>
      <w:r w:rsidRPr="005E7E49">
        <w:rPr>
          <w:rFonts w:asciiTheme="minorHAnsi" w:eastAsia="Arial Unicode MS" w:hAnsiTheme="minorHAnsi" w:cstheme="minorHAnsi"/>
        </w:rPr>
        <w:t xml:space="preserve"> effettueranno il percorso inverso, prendendo la Metro Linea B direzione Rebibbia scendendo alla fermata utilizzata all’arrivo.</w:t>
      </w:r>
    </w:p>
    <w:p w14:paraId="155C0978" w14:textId="77777777" w:rsidR="005E7E49" w:rsidRPr="005E7E49" w:rsidRDefault="005E7E49" w:rsidP="005E7E49">
      <w:pPr>
        <w:rPr>
          <w:rFonts w:cstheme="minorHAnsi"/>
          <w:sz w:val="24"/>
          <w:szCs w:val="24"/>
        </w:rPr>
      </w:pPr>
    </w:p>
    <w:p w14:paraId="06E40349" w14:textId="77777777" w:rsidR="005E7E49" w:rsidRPr="005E7E49" w:rsidRDefault="005E7E49" w:rsidP="005E7E49">
      <w:pPr>
        <w:pStyle w:val="NormaleWeb"/>
        <w:jc w:val="center"/>
        <w:rPr>
          <w:rFonts w:asciiTheme="minorHAnsi" w:hAnsiTheme="minorHAnsi" w:cstheme="minorHAnsi"/>
          <w:b/>
          <w:bCs/>
        </w:rPr>
      </w:pPr>
      <w:r w:rsidRPr="005E7E49">
        <w:rPr>
          <w:rFonts w:asciiTheme="minorHAnsi" w:hAnsiTheme="minorHAnsi" w:cstheme="minorHAnsi"/>
          <w:b/>
          <w:bCs/>
        </w:rPr>
        <w:t>PARCHEGGI EUR</w:t>
      </w:r>
      <w:r w:rsidR="008535CB">
        <w:rPr>
          <w:rFonts w:asciiTheme="minorHAnsi" w:hAnsiTheme="minorHAnsi" w:cstheme="minorHAnsi"/>
          <w:b/>
          <w:bCs/>
        </w:rPr>
        <w:t xml:space="preserve">                     </w:t>
      </w:r>
      <w:r w:rsidRPr="005E7E49">
        <w:rPr>
          <w:rFonts w:asciiTheme="minorHAnsi" w:hAnsiTheme="minorHAnsi" w:cstheme="minorHAnsi"/>
          <w:b/>
          <w:bCs/>
        </w:rPr>
        <w:t>GRA USCITA CONSIGLIATA 25 (in alternativa la 26)</w:t>
      </w:r>
    </w:p>
    <w:p w14:paraId="745EB975" w14:textId="77777777" w:rsidR="005E7E49" w:rsidRPr="005E7E49" w:rsidRDefault="005E7E49" w:rsidP="008535CB">
      <w:pPr>
        <w:pStyle w:val="NormaleWeb"/>
        <w:rPr>
          <w:rFonts w:asciiTheme="minorHAnsi" w:eastAsia="Arial Unicode MS" w:hAnsiTheme="minorHAnsi" w:cstheme="minorHAnsi"/>
        </w:rPr>
      </w:pPr>
      <w:r w:rsidRPr="005E7E49">
        <w:rPr>
          <w:rFonts w:asciiTheme="minorHAnsi" w:hAnsiTheme="minorHAnsi" w:cstheme="minorHAnsi"/>
        </w:rPr>
        <w:t>I partecipanti scesi dai pullman raggiungeranno una tra le fermate Laurentina / Eur Fermi / Eur Palasport / Eur Magliana della Metro Linea B direzione Rebibbia e scenderanno alla fermata Circo Massimo.</w:t>
      </w:r>
      <w:r w:rsidRPr="005E7E49">
        <w:rPr>
          <w:rFonts w:asciiTheme="minorHAnsi" w:hAnsiTheme="minorHAnsi" w:cstheme="minorHAnsi"/>
        </w:rPr>
        <w:br/>
        <w:t>Al termine della manifestazione i partecipanti</w:t>
      </w:r>
      <w:r w:rsidRPr="005E7E49">
        <w:rPr>
          <w:rFonts w:asciiTheme="minorHAnsi" w:eastAsia="Arial Unicode MS" w:hAnsiTheme="minorHAnsi" w:cstheme="minorHAnsi"/>
        </w:rPr>
        <w:t xml:space="preserve"> effettueranno il percorso inverso, prendendo la Metro Linea B direzione Laurentina scendendo alla fermata utilizzata all’arrivo.</w:t>
      </w:r>
    </w:p>
    <w:p w14:paraId="70FDACF5" w14:textId="77777777" w:rsidR="005E7E49" w:rsidRPr="005E7E49" w:rsidRDefault="005E7E49" w:rsidP="005E7E49">
      <w:pPr>
        <w:rPr>
          <w:rFonts w:cstheme="minorHAnsi"/>
          <w:sz w:val="24"/>
          <w:szCs w:val="24"/>
        </w:rPr>
      </w:pPr>
      <w:r w:rsidRPr="005E7E49">
        <w:rPr>
          <w:rFonts w:cstheme="minorHAnsi"/>
          <w:sz w:val="24"/>
          <w:szCs w:val="24"/>
        </w:rPr>
        <w:t>Metro Eur Palasport</w:t>
      </w:r>
    </w:p>
    <w:p w14:paraId="4EE1275E" w14:textId="77777777" w:rsidR="005E7E49" w:rsidRPr="005E7E49" w:rsidRDefault="005E7E49" w:rsidP="005E7E49">
      <w:pPr>
        <w:pStyle w:val="Paragrafoelenco"/>
        <w:numPr>
          <w:ilvl w:val="0"/>
          <w:numId w:val="4"/>
        </w:numPr>
        <w:rPr>
          <w:rFonts w:cstheme="minorHAnsi"/>
          <w:sz w:val="24"/>
          <w:szCs w:val="24"/>
        </w:rPr>
      </w:pPr>
      <w:r w:rsidRPr="005E7E49">
        <w:rPr>
          <w:rFonts w:cstheme="minorHAnsi"/>
          <w:sz w:val="24"/>
          <w:szCs w:val="24"/>
        </w:rPr>
        <w:t>Viale Oceania – n. 20 stalli</w:t>
      </w:r>
    </w:p>
    <w:p w14:paraId="2EB01E6F" w14:textId="77777777" w:rsidR="005E7E49" w:rsidRPr="005E7E49" w:rsidRDefault="005E7E49" w:rsidP="005E7E49">
      <w:pPr>
        <w:pStyle w:val="Paragrafoelenco"/>
        <w:numPr>
          <w:ilvl w:val="0"/>
          <w:numId w:val="4"/>
        </w:numPr>
        <w:rPr>
          <w:rFonts w:cstheme="minorHAnsi"/>
          <w:sz w:val="24"/>
          <w:szCs w:val="24"/>
        </w:rPr>
      </w:pPr>
      <w:r w:rsidRPr="005E7E49">
        <w:rPr>
          <w:rFonts w:cstheme="minorHAnsi"/>
          <w:sz w:val="24"/>
          <w:szCs w:val="24"/>
        </w:rPr>
        <w:t>Viale dei Primati sportivi (da Viale Oceano Pacifico a Viale Ciclismo compresa area di parcheggio) – n. 70 stalli</w:t>
      </w:r>
    </w:p>
    <w:p w14:paraId="358C67A2" w14:textId="77777777" w:rsidR="005E7E49" w:rsidRPr="005E7E49" w:rsidRDefault="005E7E49" w:rsidP="005E7E49">
      <w:pPr>
        <w:rPr>
          <w:rFonts w:cstheme="minorHAnsi"/>
          <w:sz w:val="24"/>
          <w:szCs w:val="24"/>
        </w:rPr>
      </w:pPr>
      <w:r w:rsidRPr="005E7E49">
        <w:rPr>
          <w:rFonts w:cstheme="minorHAnsi"/>
          <w:sz w:val="24"/>
          <w:szCs w:val="24"/>
        </w:rPr>
        <w:t>Metro Eur Fermi</w:t>
      </w:r>
    </w:p>
    <w:p w14:paraId="66708D7D" w14:textId="77777777" w:rsidR="005E7E49" w:rsidRPr="005E7E49" w:rsidRDefault="005E7E49" w:rsidP="005E7E49">
      <w:pPr>
        <w:pStyle w:val="Paragrafoelenco"/>
        <w:numPr>
          <w:ilvl w:val="0"/>
          <w:numId w:val="5"/>
        </w:numPr>
        <w:rPr>
          <w:rFonts w:cstheme="minorHAnsi"/>
          <w:sz w:val="24"/>
          <w:szCs w:val="24"/>
        </w:rPr>
      </w:pPr>
      <w:r w:rsidRPr="005E7E49">
        <w:rPr>
          <w:rFonts w:cstheme="minorHAnsi"/>
          <w:sz w:val="24"/>
          <w:szCs w:val="24"/>
        </w:rPr>
        <w:t>Viale della Pittura (lato Luna Park a spina) – n. 25 stalli</w:t>
      </w:r>
    </w:p>
    <w:p w14:paraId="06F0D3DF" w14:textId="77777777" w:rsidR="005E7E49" w:rsidRPr="005E7E49" w:rsidRDefault="005E7E49" w:rsidP="005E7E49">
      <w:pPr>
        <w:pStyle w:val="Paragrafoelenco"/>
        <w:numPr>
          <w:ilvl w:val="0"/>
          <w:numId w:val="5"/>
        </w:numPr>
        <w:rPr>
          <w:rFonts w:cstheme="minorHAnsi"/>
          <w:sz w:val="24"/>
          <w:szCs w:val="24"/>
        </w:rPr>
      </w:pPr>
      <w:r w:rsidRPr="005E7E49">
        <w:rPr>
          <w:rFonts w:cstheme="minorHAnsi"/>
          <w:sz w:val="24"/>
          <w:szCs w:val="24"/>
        </w:rPr>
        <w:t>Viale della Letteratura (lato sinistro da fronte via Montaigne a viale della Pittura a spina) – n. 15 stalli</w:t>
      </w:r>
    </w:p>
    <w:p w14:paraId="5FFCD539" w14:textId="77777777" w:rsidR="005E7E49" w:rsidRPr="005E7E49" w:rsidRDefault="005E7E49" w:rsidP="005E7E49">
      <w:pPr>
        <w:pStyle w:val="Paragrafoelenco"/>
        <w:numPr>
          <w:ilvl w:val="0"/>
          <w:numId w:val="5"/>
        </w:numPr>
        <w:rPr>
          <w:rFonts w:cstheme="minorHAnsi"/>
          <w:sz w:val="24"/>
          <w:szCs w:val="24"/>
        </w:rPr>
      </w:pPr>
      <w:r w:rsidRPr="005E7E49">
        <w:rPr>
          <w:rFonts w:cstheme="minorHAnsi"/>
          <w:sz w:val="24"/>
          <w:szCs w:val="24"/>
        </w:rPr>
        <w:t>Via Montaigne (a spina) – n. 10 stalli</w:t>
      </w:r>
    </w:p>
    <w:p w14:paraId="018CC2ED" w14:textId="77777777" w:rsidR="005E7E49" w:rsidRPr="005E7E49" w:rsidRDefault="005E7E49" w:rsidP="005E7E49">
      <w:pPr>
        <w:pStyle w:val="Paragrafoelenco"/>
        <w:numPr>
          <w:ilvl w:val="0"/>
          <w:numId w:val="5"/>
        </w:numPr>
        <w:rPr>
          <w:rFonts w:cstheme="minorHAnsi"/>
          <w:sz w:val="24"/>
          <w:szCs w:val="24"/>
        </w:rPr>
      </w:pPr>
      <w:r w:rsidRPr="005E7E49">
        <w:rPr>
          <w:rFonts w:cstheme="minorHAnsi"/>
          <w:sz w:val="24"/>
          <w:szCs w:val="24"/>
        </w:rPr>
        <w:t>Via Stendhal (a spina) – n.20 stalli</w:t>
      </w:r>
    </w:p>
    <w:p w14:paraId="101EC210" w14:textId="77777777" w:rsidR="005E7E49" w:rsidRPr="005E7E49" w:rsidRDefault="005E7E49" w:rsidP="005E7E49">
      <w:pPr>
        <w:pStyle w:val="Paragrafoelenco"/>
        <w:numPr>
          <w:ilvl w:val="0"/>
          <w:numId w:val="5"/>
        </w:numPr>
        <w:rPr>
          <w:rFonts w:cstheme="minorHAnsi"/>
          <w:sz w:val="24"/>
          <w:szCs w:val="24"/>
        </w:rPr>
      </w:pPr>
      <w:r w:rsidRPr="005E7E49">
        <w:rPr>
          <w:rFonts w:cstheme="minorHAnsi"/>
          <w:sz w:val="24"/>
          <w:szCs w:val="24"/>
        </w:rPr>
        <w:t>Piazzale dell’Industria (area parcheggio) – n. 50 stalli</w:t>
      </w:r>
    </w:p>
    <w:p w14:paraId="070789A1" w14:textId="77777777" w:rsidR="005E7E49" w:rsidRPr="005E7E49" w:rsidRDefault="005E7E49" w:rsidP="005E7E49">
      <w:pPr>
        <w:pStyle w:val="Paragrafoelenco"/>
        <w:numPr>
          <w:ilvl w:val="0"/>
          <w:numId w:val="5"/>
        </w:numPr>
        <w:rPr>
          <w:rFonts w:cstheme="minorHAnsi"/>
          <w:sz w:val="24"/>
          <w:szCs w:val="24"/>
        </w:rPr>
      </w:pPr>
      <w:r w:rsidRPr="005E7E49">
        <w:rPr>
          <w:rFonts w:cstheme="minorHAnsi"/>
          <w:sz w:val="24"/>
          <w:szCs w:val="24"/>
        </w:rPr>
        <w:t>Viale dell’Industria (ambo i lati) – n. 25 stalli</w:t>
      </w:r>
    </w:p>
    <w:p w14:paraId="47378BBD" w14:textId="77777777" w:rsidR="005E7E49" w:rsidRPr="005E7E49" w:rsidRDefault="005E7E49" w:rsidP="005E7E49">
      <w:pPr>
        <w:rPr>
          <w:rFonts w:cstheme="minorHAnsi"/>
          <w:sz w:val="24"/>
          <w:szCs w:val="24"/>
        </w:rPr>
      </w:pPr>
      <w:r w:rsidRPr="005E7E49">
        <w:rPr>
          <w:rFonts w:cstheme="minorHAnsi"/>
          <w:sz w:val="24"/>
          <w:szCs w:val="24"/>
        </w:rPr>
        <w:t>Metro Magliana</w:t>
      </w:r>
    </w:p>
    <w:p w14:paraId="38F8B43B" w14:textId="77777777" w:rsidR="005E7E49" w:rsidRPr="005E7E49" w:rsidRDefault="005E7E49" w:rsidP="005E7E49">
      <w:pPr>
        <w:pStyle w:val="Paragrafoelenco"/>
        <w:numPr>
          <w:ilvl w:val="0"/>
          <w:numId w:val="6"/>
        </w:numPr>
        <w:rPr>
          <w:rFonts w:cstheme="minorHAnsi"/>
          <w:sz w:val="24"/>
          <w:szCs w:val="24"/>
        </w:rPr>
      </w:pPr>
      <w:r w:rsidRPr="005E7E49">
        <w:rPr>
          <w:rFonts w:cstheme="minorHAnsi"/>
          <w:sz w:val="24"/>
          <w:szCs w:val="24"/>
        </w:rPr>
        <w:t>Piazzale Ferruccio Parri – n. 40 stalli</w:t>
      </w:r>
    </w:p>
    <w:p w14:paraId="38270012" w14:textId="77777777" w:rsidR="005E7E49" w:rsidRPr="005E7E49" w:rsidRDefault="005E7E49" w:rsidP="005E7E49">
      <w:pPr>
        <w:pStyle w:val="Paragrafoelenco"/>
        <w:numPr>
          <w:ilvl w:val="0"/>
          <w:numId w:val="6"/>
        </w:numPr>
        <w:rPr>
          <w:rFonts w:cstheme="minorHAnsi"/>
          <w:sz w:val="24"/>
          <w:szCs w:val="24"/>
        </w:rPr>
      </w:pPr>
      <w:r w:rsidRPr="005E7E49">
        <w:rPr>
          <w:rFonts w:cstheme="minorHAnsi"/>
          <w:sz w:val="24"/>
          <w:szCs w:val="24"/>
        </w:rPr>
        <w:t>Viale Egeo (dal civico 25 a Piazza Parri) n. 30 stalli</w:t>
      </w:r>
    </w:p>
    <w:p w14:paraId="4B3A74B3" w14:textId="77777777" w:rsidR="005E7E49" w:rsidRPr="005E7E49" w:rsidRDefault="005E7E49" w:rsidP="005E7E49">
      <w:pPr>
        <w:pStyle w:val="Paragrafoelenco"/>
        <w:numPr>
          <w:ilvl w:val="0"/>
          <w:numId w:val="6"/>
        </w:numPr>
        <w:rPr>
          <w:rFonts w:cstheme="minorHAnsi"/>
          <w:sz w:val="24"/>
          <w:szCs w:val="24"/>
        </w:rPr>
      </w:pPr>
      <w:r w:rsidRPr="005E7E49">
        <w:rPr>
          <w:rFonts w:cstheme="minorHAnsi"/>
          <w:sz w:val="24"/>
          <w:szCs w:val="24"/>
        </w:rPr>
        <w:t>Viale Egeo (da viale dell’Oceano Indiano a via del Monte Finocchio – n. 35 stalli</w:t>
      </w:r>
    </w:p>
    <w:p w14:paraId="1C9BDFC8" w14:textId="77777777" w:rsidR="005E7E49" w:rsidRPr="005E7E49" w:rsidRDefault="005E7E49" w:rsidP="005E7E49">
      <w:pPr>
        <w:pStyle w:val="Paragrafoelenco"/>
        <w:numPr>
          <w:ilvl w:val="0"/>
          <w:numId w:val="6"/>
        </w:numPr>
        <w:rPr>
          <w:rFonts w:cstheme="minorHAnsi"/>
          <w:sz w:val="24"/>
          <w:szCs w:val="24"/>
        </w:rPr>
      </w:pPr>
      <w:r w:rsidRPr="005E7E49">
        <w:rPr>
          <w:rFonts w:cstheme="minorHAnsi"/>
          <w:sz w:val="24"/>
          <w:szCs w:val="24"/>
        </w:rPr>
        <w:t>Viale di Val Fiorita – n. 15 stalli</w:t>
      </w:r>
    </w:p>
    <w:p w14:paraId="22E4AC96" w14:textId="77777777" w:rsidR="005E7E49" w:rsidRPr="005E7E49" w:rsidRDefault="005E7E49" w:rsidP="005E7E49">
      <w:pPr>
        <w:ind w:left="360"/>
        <w:rPr>
          <w:rFonts w:cstheme="minorHAnsi"/>
          <w:i/>
          <w:iCs/>
          <w:sz w:val="24"/>
          <w:szCs w:val="24"/>
        </w:rPr>
      </w:pPr>
      <w:r w:rsidRPr="005E7E49">
        <w:rPr>
          <w:rFonts w:cstheme="minorHAnsi"/>
          <w:i/>
          <w:iCs/>
          <w:sz w:val="24"/>
          <w:szCs w:val="24"/>
        </w:rPr>
        <w:t>(Vedi mappa della zona nelle pagine successive)</w:t>
      </w:r>
    </w:p>
    <w:p w14:paraId="39BDC16C" w14:textId="77777777" w:rsidR="008535CB" w:rsidRDefault="003D40FE" w:rsidP="00B057D1">
      <w:pPr>
        <w:pStyle w:val="NormaleWeb"/>
        <w:rPr>
          <w:rFonts w:asciiTheme="minorHAnsi" w:hAnsiTheme="minorHAnsi" w:cstheme="minorHAnsi"/>
        </w:rPr>
      </w:pPr>
      <w:r w:rsidRPr="005E7E49">
        <w:rPr>
          <w:rFonts w:asciiTheme="minorHAnsi" w:eastAsia="Arial Unicode MS" w:hAnsiTheme="minorHAnsi" w:cstheme="minorHAnsi"/>
          <w:b/>
          <w:color w:val="FF0000"/>
          <w:sz w:val="28"/>
        </w:rPr>
        <w:t>SUGGERIMENTI</w:t>
      </w:r>
      <w:r w:rsidR="00B057D1" w:rsidRPr="005E7E49">
        <w:rPr>
          <w:rFonts w:asciiTheme="minorHAnsi" w:eastAsia="Arial Unicode MS" w:hAnsiTheme="minorHAnsi" w:cstheme="minorHAnsi"/>
          <w:b/>
          <w:sz w:val="28"/>
        </w:rPr>
        <w:br/>
      </w:r>
      <w:r w:rsidR="006D4BFE" w:rsidRPr="005E7E49">
        <w:rPr>
          <w:rFonts w:asciiTheme="minorHAnsi" w:hAnsiTheme="minorHAnsi" w:cstheme="minorHAnsi"/>
        </w:rPr>
        <w:t xml:space="preserve">Per ogni </w:t>
      </w:r>
      <w:r w:rsidR="00044D23" w:rsidRPr="005E7E49">
        <w:rPr>
          <w:rFonts w:asciiTheme="minorHAnsi" w:hAnsiTheme="minorHAnsi" w:cstheme="minorHAnsi"/>
        </w:rPr>
        <w:t xml:space="preserve">singolo </w:t>
      </w:r>
      <w:r w:rsidR="006D4BFE" w:rsidRPr="005E7E49">
        <w:rPr>
          <w:rFonts w:asciiTheme="minorHAnsi" w:hAnsiTheme="minorHAnsi" w:cstheme="minorHAnsi"/>
        </w:rPr>
        <w:t xml:space="preserve">pullman è </w:t>
      </w:r>
      <w:r w:rsidR="00044D23" w:rsidRPr="005E7E49">
        <w:rPr>
          <w:rFonts w:asciiTheme="minorHAnsi" w:hAnsiTheme="minorHAnsi" w:cstheme="minorHAnsi"/>
        </w:rPr>
        <w:t>fondamentale</w:t>
      </w:r>
      <w:r w:rsidR="006D4BFE" w:rsidRPr="005E7E49">
        <w:rPr>
          <w:rFonts w:asciiTheme="minorHAnsi" w:hAnsiTheme="minorHAnsi" w:cstheme="minorHAnsi"/>
        </w:rPr>
        <w:t xml:space="preserve"> prevedere un responsabile </w:t>
      </w:r>
      <w:r w:rsidR="00044D23" w:rsidRPr="005E7E49">
        <w:rPr>
          <w:rFonts w:asciiTheme="minorHAnsi" w:hAnsiTheme="minorHAnsi" w:cstheme="minorHAnsi"/>
        </w:rPr>
        <w:t xml:space="preserve">che agisca </w:t>
      </w:r>
      <w:r w:rsidR="006D4BFE" w:rsidRPr="005E7E49">
        <w:rPr>
          <w:rFonts w:asciiTheme="minorHAnsi" w:hAnsiTheme="minorHAnsi" w:cstheme="minorHAnsi"/>
        </w:rPr>
        <w:t xml:space="preserve">come punto di riferimento per l’autista e </w:t>
      </w:r>
      <w:r w:rsidR="00B27F11" w:rsidRPr="005E7E49">
        <w:rPr>
          <w:rFonts w:asciiTheme="minorHAnsi" w:hAnsiTheme="minorHAnsi" w:cstheme="minorHAnsi"/>
        </w:rPr>
        <w:t xml:space="preserve">da </w:t>
      </w:r>
      <w:r w:rsidR="006D4BFE" w:rsidRPr="005E7E49">
        <w:rPr>
          <w:rFonts w:asciiTheme="minorHAnsi" w:hAnsiTheme="minorHAnsi" w:cstheme="minorHAnsi"/>
        </w:rPr>
        <w:t xml:space="preserve">coordinamento per </w:t>
      </w:r>
      <w:r w:rsidRPr="005E7E49">
        <w:rPr>
          <w:rFonts w:asciiTheme="minorHAnsi" w:hAnsiTheme="minorHAnsi" w:cstheme="minorHAnsi"/>
        </w:rPr>
        <w:t>il rientro del</w:t>
      </w:r>
      <w:r w:rsidR="006D4BFE" w:rsidRPr="005E7E49">
        <w:rPr>
          <w:rFonts w:asciiTheme="minorHAnsi" w:hAnsiTheme="minorHAnsi" w:cstheme="minorHAnsi"/>
        </w:rPr>
        <w:t>la delegazione</w:t>
      </w:r>
      <w:r w:rsidRPr="005E7E49">
        <w:rPr>
          <w:rFonts w:asciiTheme="minorHAnsi" w:hAnsiTheme="minorHAnsi" w:cstheme="minorHAnsi"/>
        </w:rPr>
        <w:t>.</w:t>
      </w:r>
      <w:r w:rsidR="00727D79" w:rsidRPr="005E7E49">
        <w:rPr>
          <w:rFonts w:asciiTheme="minorHAnsi" w:hAnsiTheme="minorHAnsi" w:cstheme="minorHAnsi"/>
        </w:rPr>
        <w:br/>
      </w:r>
      <w:r w:rsidR="000A6F9D" w:rsidRPr="005E7E49">
        <w:rPr>
          <w:rFonts w:asciiTheme="minorHAnsi" w:hAnsiTheme="minorHAnsi" w:cstheme="minorHAnsi"/>
        </w:rPr>
        <w:t xml:space="preserve">E’ indispensabile che ogni singolo mezzo riporti ben visibile il numero del pullman e il territorio di provenienza </w:t>
      </w:r>
      <w:r w:rsidR="00B27F11" w:rsidRPr="005E7E49">
        <w:rPr>
          <w:rFonts w:asciiTheme="minorHAnsi" w:hAnsiTheme="minorHAnsi" w:cstheme="minorHAnsi"/>
        </w:rPr>
        <w:t xml:space="preserve">nel cartello che alleghiamo </w:t>
      </w:r>
      <w:r w:rsidR="000A6F9D" w:rsidRPr="005E7E49">
        <w:rPr>
          <w:rFonts w:asciiTheme="minorHAnsi" w:hAnsiTheme="minorHAnsi" w:cstheme="minorHAnsi"/>
        </w:rPr>
        <w:t>per consentirne il riconoscimento al ritorno dei manifestanti.</w:t>
      </w:r>
      <w:r w:rsidR="00B27F11" w:rsidRPr="005E7E49">
        <w:rPr>
          <w:rFonts w:asciiTheme="minorHAnsi" w:hAnsiTheme="minorHAnsi" w:cstheme="minorHAnsi"/>
        </w:rPr>
        <w:t xml:space="preserve"> </w:t>
      </w:r>
    </w:p>
    <w:p w14:paraId="3FB21849" w14:textId="77777777" w:rsidR="008535CB" w:rsidRDefault="008535CB">
      <w:pPr>
        <w:rPr>
          <w:rFonts w:eastAsia="Times New Roman" w:cstheme="minorHAnsi"/>
          <w:sz w:val="24"/>
          <w:szCs w:val="24"/>
          <w:lang w:eastAsia="it-IT"/>
        </w:rPr>
      </w:pPr>
      <w:r>
        <w:rPr>
          <w:rFonts w:cstheme="minorHAnsi"/>
        </w:rPr>
        <w:br w:type="page"/>
      </w:r>
    </w:p>
    <w:p w14:paraId="2E5A905F" w14:textId="77777777" w:rsidR="00B057D1" w:rsidRDefault="00B057D1" w:rsidP="00B057D1">
      <w:pPr>
        <w:pStyle w:val="NormaleWeb"/>
        <w:rPr>
          <w:rFonts w:asciiTheme="minorHAnsi" w:hAnsiTheme="minorHAnsi" w:cstheme="minorHAnsi"/>
        </w:rPr>
      </w:pPr>
    </w:p>
    <w:p w14:paraId="63615CE8" w14:textId="77777777" w:rsidR="008535CB" w:rsidRDefault="008535CB" w:rsidP="00B057D1">
      <w:pPr>
        <w:pStyle w:val="NormaleWeb"/>
        <w:rPr>
          <w:rFonts w:asciiTheme="minorHAnsi" w:hAnsiTheme="minorHAnsi" w:cstheme="minorHAnsi"/>
        </w:rPr>
      </w:pPr>
    </w:p>
    <w:p w14:paraId="29362CAA" w14:textId="77777777" w:rsidR="008535CB" w:rsidRDefault="008535CB" w:rsidP="00B057D1">
      <w:pPr>
        <w:pStyle w:val="NormaleWeb"/>
        <w:rPr>
          <w:rFonts w:asciiTheme="minorHAnsi" w:hAnsiTheme="minorHAnsi" w:cstheme="minorHAnsi"/>
        </w:rPr>
      </w:pPr>
    </w:p>
    <w:p w14:paraId="1E5C3D51" w14:textId="77777777" w:rsidR="005E7E49" w:rsidRPr="005E7E49" w:rsidRDefault="005E7E49" w:rsidP="00B057D1">
      <w:pPr>
        <w:pStyle w:val="NormaleWeb"/>
        <w:rPr>
          <w:rFonts w:asciiTheme="minorHAnsi" w:hAnsiTheme="minorHAnsi" w:cstheme="minorHAnsi"/>
        </w:rPr>
      </w:pPr>
      <w:r w:rsidRPr="005E7E49">
        <w:rPr>
          <w:rFonts w:asciiTheme="minorHAnsi" w:eastAsia="Arial Unicode MS" w:hAnsiTheme="minorHAnsi" w:cstheme="minorHAnsi"/>
          <w:b/>
          <w:noProof/>
          <w:color w:val="FF0000"/>
          <w:sz w:val="28"/>
        </w:rPr>
        <w:drawing>
          <wp:inline distT="0" distB="0" distL="0" distR="0" wp14:anchorId="5A20044F" wp14:editId="1952304E">
            <wp:extent cx="7020560" cy="6511290"/>
            <wp:effectExtent l="0" t="0" r="8890" b="381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ercorso_fermate_linea_B_metro_rom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651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911CF" w14:textId="77777777" w:rsidR="00727D79" w:rsidRPr="005E7E49" w:rsidRDefault="00727D79" w:rsidP="00B057D1">
      <w:pPr>
        <w:pStyle w:val="NormaleWeb"/>
        <w:rPr>
          <w:rFonts w:asciiTheme="minorHAnsi" w:eastAsia="Arial Unicode MS" w:hAnsiTheme="minorHAnsi" w:cstheme="minorHAnsi"/>
          <w:b/>
          <w:sz w:val="28"/>
        </w:rPr>
      </w:pPr>
    </w:p>
    <w:p w14:paraId="181D13AF" w14:textId="77777777" w:rsidR="00243510" w:rsidRPr="005E7E49" w:rsidRDefault="00243510" w:rsidP="00243510">
      <w:pPr>
        <w:pStyle w:val="NormaleWeb"/>
        <w:jc w:val="center"/>
        <w:rPr>
          <w:rFonts w:asciiTheme="minorHAnsi" w:eastAsia="Arial Unicode MS" w:hAnsiTheme="minorHAnsi" w:cstheme="minorHAnsi"/>
          <w:b/>
          <w:bCs/>
          <w:color w:val="FF0000"/>
        </w:rPr>
      </w:pPr>
    </w:p>
    <w:p w14:paraId="2E88E01D" w14:textId="77777777" w:rsidR="00CB52DB" w:rsidRPr="005E7E49" w:rsidRDefault="00CB52DB">
      <w:pPr>
        <w:rPr>
          <w:rFonts w:eastAsia="Arial Unicode MS" w:cstheme="minorHAnsi"/>
          <w:b/>
          <w:bCs/>
          <w:color w:val="FF0000"/>
          <w:sz w:val="24"/>
          <w:szCs w:val="24"/>
          <w:lang w:eastAsia="it-IT"/>
        </w:rPr>
      </w:pPr>
    </w:p>
    <w:p w14:paraId="540A9392" w14:textId="77777777" w:rsidR="00CB52DB" w:rsidRPr="005E7E49" w:rsidRDefault="00CB52DB" w:rsidP="00CB52DB">
      <w:pPr>
        <w:rPr>
          <w:rFonts w:cstheme="minorHAnsi"/>
          <w:i/>
          <w:iCs/>
          <w:sz w:val="24"/>
          <w:szCs w:val="24"/>
        </w:rPr>
      </w:pPr>
    </w:p>
    <w:p w14:paraId="34CC3C7B" w14:textId="77777777" w:rsidR="00CB52DB" w:rsidRPr="005E7E49" w:rsidRDefault="00CB52DB">
      <w:pPr>
        <w:rPr>
          <w:rFonts w:eastAsia="Arial Unicode MS" w:cstheme="minorHAnsi"/>
          <w:b/>
          <w:bCs/>
          <w:color w:val="FF0000"/>
          <w:sz w:val="24"/>
          <w:szCs w:val="24"/>
          <w:lang w:eastAsia="it-IT"/>
        </w:rPr>
        <w:sectPr w:rsidR="00CB52DB" w:rsidRPr="005E7E49" w:rsidSect="005E7E49">
          <w:pgSz w:w="11906" w:h="16838"/>
          <w:pgMar w:top="568" w:right="424" w:bottom="284" w:left="426" w:header="708" w:footer="708" w:gutter="0"/>
          <w:cols w:space="708"/>
          <w:docGrid w:linePitch="360"/>
        </w:sectPr>
      </w:pPr>
    </w:p>
    <w:p w14:paraId="1A38F881" w14:textId="77777777" w:rsidR="00CB52DB" w:rsidRPr="005E7E49" w:rsidRDefault="00CB52DB">
      <w:pPr>
        <w:rPr>
          <w:rFonts w:eastAsia="Arial Unicode MS" w:cstheme="minorHAnsi"/>
          <w:b/>
          <w:bCs/>
          <w:color w:val="FF0000"/>
          <w:sz w:val="24"/>
          <w:szCs w:val="24"/>
          <w:lang w:eastAsia="it-IT"/>
        </w:rPr>
      </w:pPr>
      <w:r w:rsidRPr="005E7E49">
        <w:rPr>
          <w:rFonts w:eastAsia="Arial Unicode MS" w:cstheme="minorHAnsi"/>
          <w:b/>
          <w:bCs/>
          <w:noProof/>
          <w:color w:val="FF0000"/>
          <w:sz w:val="24"/>
          <w:szCs w:val="24"/>
          <w:lang w:eastAsia="it-IT"/>
        </w:rPr>
        <w:lastRenderedPageBreak/>
        <w:drawing>
          <wp:inline distT="0" distB="0" distL="0" distR="0" wp14:anchorId="0113DF81" wp14:editId="7272100F">
            <wp:extent cx="10061575" cy="640524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rcheggi MONTI TIBURTIN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1575" cy="640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21AB9" w14:textId="77777777" w:rsidR="00CB52DB" w:rsidRPr="005E7E49" w:rsidRDefault="00CB52DB">
      <w:pPr>
        <w:rPr>
          <w:rFonts w:eastAsia="Arial Unicode MS" w:cstheme="minorHAnsi"/>
          <w:b/>
          <w:bCs/>
          <w:color w:val="FF0000"/>
          <w:sz w:val="24"/>
          <w:szCs w:val="24"/>
          <w:lang w:eastAsia="it-IT"/>
        </w:rPr>
      </w:pPr>
      <w:r w:rsidRPr="005E7E49">
        <w:rPr>
          <w:rFonts w:eastAsia="Arial Unicode MS" w:cstheme="minorHAnsi"/>
          <w:b/>
          <w:bCs/>
          <w:color w:val="FF0000"/>
          <w:sz w:val="24"/>
          <w:szCs w:val="24"/>
          <w:lang w:eastAsia="it-IT"/>
        </w:rPr>
        <w:br w:type="page"/>
      </w:r>
    </w:p>
    <w:p w14:paraId="63E7E4FA" w14:textId="77777777" w:rsidR="008535CB" w:rsidRDefault="00CB52DB">
      <w:pPr>
        <w:rPr>
          <w:rFonts w:eastAsia="Arial Unicode MS" w:cstheme="minorHAnsi"/>
          <w:b/>
          <w:bCs/>
          <w:color w:val="FF0000"/>
          <w:sz w:val="24"/>
          <w:szCs w:val="24"/>
          <w:lang w:eastAsia="it-IT"/>
        </w:rPr>
      </w:pPr>
      <w:r w:rsidRPr="005E7E49">
        <w:rPr>
          <w:rFonts w:eastAsia="Arial Unicode MS" w:cstheme="minorHAnsi"/>
          <w:b/>
          <w:bCs/>
          <w:noProof/>
          <w:color w:val="FF0000"/>
          <w:sz w:val="24"/>
          <w:szCs w:val="24"/>
          <w:lang w:eastAsia="it-IT"/>
        </w:rPr>
        <w:lastRenderedPageBreak/>
        <w:drawing>
          <wp:inline distT="0" distB="0" distL="0" distR="0" wp14:anchorId="1CDEF222" wp14:editId="2FFBC9E9">
            <wp:extent cx="10061575" cy="6143625"/>
            <wp:effectExtent l="0" t="0" r="0" b="952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rcheggi EU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157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82662" w14:textId="77777777" w:rsidR="00C537A0" w:rsidRDefault="00C537A0">
      <w:pPr>
        <w:rPr>
          <w:rFonts w:eastAsia="Arial Unicode MS" w:cstheme="minorHAnsi"/>
          <w:b/>
          <w:bCs/>
          <w:color w:val="FF0000"/>
          <w:sz w:val="24"/>
          <w:szCs w:val="24"/>
          <w:lang w:eastAsia="it-IT"/>
        </w:rPr>
      </w:pPr>
      <w:r>
        <w:rPr>
          <w:rFonts w:eastAsia="Arial Unicode MS" w:cstheme="minorHAnsi"/>
          <w:b/>
          <w:bCs/>
          <w:color w:val="FF0000"/>
          <w:sz w:val="24"/>
          <w:szCs w:val="24"/>
          <w:lang w:eastAsia="it-IT"/>
        </w:rPr>
        <w:t>NOTA BENE</w:t>
      </w:r>
    </w:p>
    <w:p w14:paraId="34F55618" w14:textId="77777777" w:rsidR="008535CB" w:rsidRDefault="00C537A0">
      <w:pPr>
        <w:rPr>
          <w:rFonts w:eastAsia="Arial Unicode MS" w:cstheme="minorHAnsi"/>
          <w:b/>
          <w:bCs/>
          <w:color w:val="FF0000"/>
          <w:sz w:val="24"/>
          <w:szCs w:val="24"/>
          <w:lang w:eastAsia="it-IT"/>
        </w:rPr>
      </w:pPr>
      <w:r>
        <w:rPr>
          <w:rFonts w:eastAsia="Arial Unicode MS" w:cstheme="minorHAnsi"/>
          <w:b/>
          <w:bCs/>
          <w:color w:val="FF0000"/>
          <w:sz w:val="24"/>
          <w:szCs w:val="24"/>
          <w:lang w:eastAsia="it-IT"/>
        </w:rPr>
        <w:t>In Piazza del Circo Massimo, viste le caratteristiche della manifestazione sono stati allestiti due tendoni che verranno utilizzati per l’accoglienza; mentre non è prevista nessuna ristorazione anche per i vincoli posti in conferenza dei Servizi da Comune di Roma sull’utilizzo dell’area</w:t>
      </w:r>
      <w:r w:rsidR="008535CB">
        <w:rPr>
          <w:rFonts w:eastAsia="Arial Unicode MS" w:cstheme="minorHAnsi"/>
          <w:b/>
          <w:bCs/>
          <w:color w:val="FF0000"/>
          <w:sz w:val="24"/>
          <w:szCs w:val="24"/>
          <w:lang w:eastAsia="it-IT"/>
        </w:rPr>
        <w:br w:type="page"/>
      </w:r>
    </w:p>
    <w:p w14:paraId="42F49E0D" w14:textId="77777777" w:rsidR="00B057D1" w:rsidRPr="005E7E49" w:rsidRDefault="008535CB" w:rsidP="008535CB">
      <w:pPr>
        <w:ind w:left="142"/>
        <w:rPr>
          <w:rFonts w:eastAsia="Arial Unicode MS" w:cstheme="minorHAnsi"/>
          <w:b/>
          <w:bCs/>
          <w:color w:val="FF0000"/>
          <w:sz w:val="24"/>
          <w:szCs w:val="24"/>
          <w:lang w:eastAsia="it-IT"/>
        </w:rPr>
      </w:pPr>
      <w:r>
        <w:rPr>
          <w:rFonts w:eastAsia="Arial Unicode MS" w:cstheme="minorHAnsi"/>
          <w:b/>
          <w:bCs/>
          <w:noProof/>
          <w:color w:val="FF0000"/>
          <w:sz w:val="24"/>
          <w:szCs w:val="24"/>
          <w:lang w:eastAsia="it-IT"/>
        </w:rPr>
        <w:lastRenderedPageBreak/>
        <w:drawing>
          <wp:inline distT="0" distB="0" distL="0" distR="0" wp14:anchorId="697DB507" wp14:editId="1696AF07">
            <wp:extent cx="9930765" cy="7020560"/>
            <wp:effectExtent l="0" t="0" r="0" b="889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rtello NUMERO PULLMA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0765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57D1" w:rsidRPr="005E7E49" w:rsidSect="00CB52DB">
      <w:pgSz w:w="16838" w:h="11906" w:orient="landscape"/>
      <w:pgMar w:top="426" w:right="709" w:bottom="42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17189"/>
    <w:multiLevelType w:val="hybridMultilevel"/>
    <w:tmpl w:val="AC329E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000443"/>
    <w:multiLevelType w:val="hybridMultilevel"/>
    <w:tmpl w:val="6928A4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A6383D"/>
    <w:multiLevelType w:val="hybridMultilevel"/>
    <w:tmpl w:val="7F66FD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DE08F4"/>
    <w:multiLevelType w:val="hybridMultilevel"/>
    <w:tmpl w:val="42C258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CA19D9"/>
    <w:multiLevelType w:val="hybridMultilevel"/>
    <w:tmpl w:val="A03A44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A8691E"/>
    <w:multiLevelType w:val="hybridMultilevel"/>
    <w:tmpl w:val="FC2266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3E2"/>
    <w:rsid w:val="00031701"/>
    <w:rsid w:val="00044D23"/>
    <w:rsid w:val="000638FA"/>
    <w:rsid w:val="000A6F9D"/>
    <w:rsid w:val="001275FD"/>
    <w:rsid w:val="001827F9"/>
    <w:rsid w:val="001D7AA7"/>
    <w:rsid w:val="00206E89"/>
    <w:rsid w:val="00243510"/>
    <w:rsid w:val="002B43E2"/>
    <w:rsid w:val="002D430C"/>
    <w:rsid w:val="003272CC"/>
    <w:rsid w:val="00363F67"/>
    <w:rsid w:val="003C1FF6"/>
    <w:rsid w:val="003D40FE"/>
    <w:rsid w:val="00500E1A"/>
    <w:rsid w:val="005E7E49"/>
    <w:rsid w:val="005F4073"/>
    <w:rsid w:val="00626F23"/>
    <w:rsid w:val="00686107"/>
    <w:rsid w:val="006A5984"/>
    <w:rsid w:val="006D4BFE"/>
    <w:rsid w:val="006F73F7"/>
    <w:rsid w:val="007011A6"/>
    <w:rsid w:val="00727D79"/>
    <w:rsid w:val="00741F02"/>
    <w:rsid w:val="008364EC"/>
    <w:rsid w:val="008535CB"/>
    <w:rsid w:val="008F59F4"/>
    <w:rsid w:val="009363A7"/>
    <w:rsid w:val="00953D44"/>
    <w:rsid w:val="009C0C2F"/>
    <w:rsid w:val="009C5934"/>
    <w:rsid w:val="009F3D12"/>
    <w:rsid w:val="00B02382"/>
    <w:rsid w:val="00B057D1"/>
    <w:rsid w:val="00B27F11"/>
    <w:rsid w:val="00BC0111"/>
    <w:rsid w:val="00BD0672"/>
    <w:rsid w:val="00C537A0"/>
    <w:rsid w:val="00C53E4B"/>
    <w:rsid w:val="00C9754C"/>
    <w:rsid w:val="00CB52DB"/>
    <w:rsid w:val="00CB716E"/>
    <w:rsid w:val="00CF50D8"/>
    <w:rsid w:val="00D264B6"/>
    <w:rsid w:val="00D43E16"/>
    <w:rsid w:val="00D722CF"/>
    <w:rsid w:val="00D9396E"/>
    <w:rsid w:val="00DB1583"/>
    <w:rsid w:val="00DD19FF"/>
    <w:rsid w:val="00E6638E"/>
    <w:rsid w:val="00E6778B"/>
    <w:rsid w:val="00F14FE9"/>
    <w:rsid w:val="00F170FC"/>
    <w:rsid w:val="00F860BB"/>
    <w:rsid w:val="00FD1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D83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2B43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2B4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2B43E2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2B43E2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2B43E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B43E2"/>
    <w:rPr>
      <w:color w:val="954F72" w:themeColor="followed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E6778B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DB1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CB52DB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35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535C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2B43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2B4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2B43E2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2B43E2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2B43E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B43E2"/>
    <w:rPr>
      <w:color w:val="954F72" w:themeColor="followed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E6778B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DB1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CB52DB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35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535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88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romamobilita.it/it/servizi/nuovo-piano-bus-turistici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genziamobilita.roma.it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620</Words>
  <Characters>3535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 CGIL</dc:creator>
  <cp:lastModifiedBy>Maria Consuelo Granato</cp:lastModifiedBy>
  <cp:revision>2</cp:revision>
  <cp:lastPrinted>2019-11-11T09:47:00Z</cp:lastPrinted>
  <dcterms:created xsi:type="dcterms:W3CDTF">2019-11-12T10:22:00Z</dcterms:created>
  <dcterms:modified xsi:type="dcterms:W3CDTF">2019-11-12T10:22:00Z</dcterms:modified>
</cp:coreProperties>
</file>